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f6f"/>
          <w:sz w:val="64"/>
          <w:szCs w:val="64"/>
          <w:rtl w:val="0"/>
        </w:rPr>
        <w:t xml:space="preserve">James McCleary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" w:before="4" w:lineRule="auto"/>
        <w:rPr/>
      </w:pPr>
      <w:r w:rsidDel="00000000" w:rsidR="00000000" w:rsidRPr="00000000">
        <w:rPr>
          <w:rFonts w:ascii="Arial" w:cs="Arial" w:eastAsia="Arial" w:hAnsi="Arial"/>
          <w:color w:val="666666"/>
          <w:sz w:val="24"/>
          <w:szCs w:val="24"/>
          <w:rtl w:val="0"/>
        </w:rPr>
        <w:t xml:space="preserve">UXMC  ·  Product Manager, Experience &amp; Design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1a3f6f" w:space="4" w:sz="18" w:val="single"/>
        </w:pBdr>
        <w:spacing w:after="16" w:before="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4" w:before="0" w:lineRule="auto"/>
        <w:jc w:val="left"/>
        <w:rPr/>
      </w:pPr>
      <w:r w:rsidDel="00000000" w:rsidR="00000000" w:rsidRPr="00000000">
        <w:rPr>
          <w:rFonts w:ascii="Arial" w:cs="Arial" w:eastAsia="Arial" w:hAnsi="Arial"/>
          <w:color w:val="666666"/>
          <w:sz w:val="18"/>
          <w:szCs w:val="18"/>
          <w:rtl w:val="0"/>
        </w:rPr>
        <w:t xml:space="preserve">Los Angeles, California</w:t>
      </w:r>
      <w:r w:rsidDel="00000000" w:rsidR="00000000" w:rsidRPr="00000000">
        <w:rPr>
          <w:rFonts w:ascii="Arial" w:cs="Arial" w:eastAsia="Arial" w:hAnsi="Arial"/>
          <w:color w:val="999999"/>
          <w:sz w:val="18"/>
          <w:szCs w:val="18"/>
          <w:rtl w:val="0"/>
        </w:rPr>
        <w:t xml:space="preserve">   |   </w:t>
      </w:r>
      <w:r w:rsidDel="00000000" w:rsidR="00000000" w:rsidRPr="00000000">
        <w:rPr>
          <w:rFonts w:ascii="Arial" w:cs="Arial" w:eastAsia="Arial" w:hAnsi="Arial"/>
          <w:color w:val="1a3f6f"/>
          <w:sz w:val="18"/>
          <w:szCs w:val="18"/>
          <w:rtl w:val="0"/>
        </w:rPr>
        <w:t xml:space="preserve">jamesmccleary.com</w:t>
      </w:r>
      <w:r w:rsidDel="00000000" w:rsidR="00000000" w:rsidRPr="00000000">
        <w:rPr>
          <w:rFonts w:ascii="Arial" w:cs="Arial" w:eastAsia="Arial" w:hAnsi="Arial"/>
          <w:color w:val="999999"/>
          <w:sz w:val="18"/>
          <w:szCs w:val="18"/>
          <w:rtl w:val="0"/>
        </w:rPr>
        <w:t xml:space="preserve">   |   </w:t>
      </w:r>
      <w:r w:rsidDel="00000000" w:rsidR="00000000" w:rsidRPr="00000000">
        <w:rPr>
          <w:rFonts w:ascii="Arial" w:cs="Arial" w:eastAsia="Arial" w:hAnsi="Arial"/>
          <w:color w:val="1a3f6f"/>
          <w:sz w:val="18"/>
          <w:szCs w:val="18"/>
          <w:rtl w:val="0"/>
        </w:rPr>
        <w:t xml:space="preserve">linkedin.com/in/jamesmccleary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e8eff7" w:val="clear"/>
        <w:spacing w:after="80" w:before="180" w:lineRule="auto"/>
        <w:ind w:left="-100" w:right="-10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f6f"/>
          <w:sz w:val="20"/>
          <w:szCs w:val="20"/>
          <w:rtl w:val="0"/>
        </w:rPr>
        <w:t xml:space="preserve">  PROFILE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30" w:before="30" w:lineRule="auto"/>
        <w:rPr/>
      </w:pPr>
      <w:r w:rsidDel="00000000" w:rsidR="00000000" w:rsidRPr="00000000">
        <w:rPr>
          <w:rFonts w:ascii="Arial" w:cs="Arial" w:eastAsia="Arial" w:hAnsi="Arial"/>
          <w:color w:val="1a1a1a"/>
          <w:sz w:val="19"/>
          <w:szCs w:val="19"/>
          <w:rtl w:val="0"/>
        </w:rPr>
        <w:t xml:space="preserve">Product Manager and UX leader with 13+ years at The Walt Disney Company, operating at the intersection of product strategy, interaction design, and AI. I own products end-to-end — from user research, wireframes, and high-fidelity prototypes through PRDs, roadmaps, and cross-functional delivery. UX Master Certified by the Nielsen Norman Group. Holds 3 US and EU interface design patents. Currently architecting AI-powered tools and workflows at Disney Entertainment Television, serving as AI consultant and vibe coding implementer for enterprise workflows.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e8eff7" w:val="clear"/>
        <w:spacing w:after="80" w:before="180" w:lineRule="auto"/>
        <w:ind w:left="-100" w:right="-10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f6f"/>
          <w:sz w:val="20"/>
          <w:szCs w:val="20"/>
          <w:rtl w:val="0"/>
        </w:rPr>
        <w:t xml:space="preserve">  SKILLS &amp; TOOLS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5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80"/>
        <w:gridCol w:w="3480"/>
        <w:gridCol w:w="3480"/>
        <w:tblGridChange w:id="0">
          <w:tblGrid>
            <w:gridCol w:w="3480"/>
            <w:gridCol w:w="3480"/>
            <w:gridCol w:w="34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0C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3f6f"/>
                <w:sz w:val="18"/>
                <w:szCs w:val="18"/>
                <w:rtl w:val="0"/>
              </w:rPr>
              <w:t xml:space="preserve">·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Product Management &amp; Roadmaps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0D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3f6f"/>
                <w:sz w:val="18"/>
                <w:szCs w:val="18"/>
                <w:rtl w:val="0"/>
              </w:rPr>
              <w:t xml:space="preserve">·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Interaction &amp; UX Design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0E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3f6f"/>
                <w:sz w:val="18"/>
                <w:szCs w:val="18"/>
                <w:rtl w:val="0"/>
              </w:rPr>
              <w:t xml:space="preserve">·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Design Systems &amp; Prototyping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0F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3f6f"/>
                <w:sz w:val="18"/>
                <w:szCs w:val="18"/>
                <w:rtl w:val="0"/>
              </w:rPr>
              <w:t xml:space="preserve">·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User Research &amp; Usability Testing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10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3f6f"/>
                <w:sz w:val="18"/>
                <w:szCs w:val="18"/>
                <w:rtl w:val="0"/>
              </w:rPr>
              <w:t xml:space="preserve">·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PRDs · User Stories · Journey Maps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11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3f6f"/>
                <w:sz w:val="18"/>
                <w:szCs w:val="18"/>
                <w:rtl w:val="0"/>
              </w:rPr>
              <w:t xml:space="preserve">·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Wireframes · Hi-Fi Mockups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12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3f6f"/>
                <w:sz w:val="18"/>
                <w:szCs w:val="18"/>
                <w:rtl w:val="0"/>
              </w:rPr>
              <w:t xml:space="preserve">·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AI / LLMs · Generative AI · RAG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13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3f6f"/>
                <w:sz w:val="18"/>
                <w:szCs w:val="18"/>
                <w:rtl w:val="0"/>
              </w:rPr>
              <w:t xml:space="preserve">·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Vibe Coding · Prompt Engineering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14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3f6f"/>
                <w:sz w:val="18"/>
                <w:szCs w:val="18"/>
                <w:rtl w:val="0"/>
              </w:rPr>
              <w:t xml:space="preserve">·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Figma · Sketch · Adobe XD · InVision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15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3f6f"/>
                <w:sz w:val="18"/>
                <w:szCs w:val="18"/>
                <w:rtl w:val="0"/>
              </w:rPr>
              <w:t xml:space="preserve">·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After Effects · Motion 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16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3f6f"/>
                <w:sz w:val="18"/>
                <w:szCs w:val="18"/>
                <w:rtl w:val="0"/>
              </w:rPr>
              <w:t xml:space="preserve">·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HTML · CSS · JavaScript · jQuery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17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3f6f"/>
                <w:sz w:val="18"/>
                <w:szCs w:val="18"/>
                <w:rtl w:val="0"/>
              </w:rPr>
              <w:t xml:space="preserve">·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AWS (S3, EC2, Lambda, DynamoDB)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18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3f6f"/>
                <w:sz w:val="18"/>
                <w:szCs w:val="18"/>
                <w:rtl w:val="0"/>
              </w:rPr>
              <w:t xml:space="preserve">·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WCAG / Accessibility Standards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19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3f6f"/>
                <w:sz w:val="18"/>
                <w:szCs w:val="18"/>
                <w:rtl w:val="0"/>
              </w:rPr>
              <w:t xml:space="preserve">·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Content Platforms &amp; Distribution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1A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3f6f"/>
                <w:sz w:val="18"/>
                <w:szCs w:val="18"/>
                <w:rtl w:val="0"/>
              </w:rPr>
              <w:t xml:space="preserve">·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DRM · Metadata · Video Pipeline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1B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3f6f"/>
                <w:sz w:val="18"/>
                <w:szCs w:val="18"/>
                <w:rtl w:val="0"/>
              </w:rPr>
              <w:t xml:space="preserve">·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OKRs · Agile · JIRA · Confluence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1C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3f6f"/>
                <w:sz w:val="18"/>
                <w:szCs w:val="18"/>
                <w:rtl w:val="0"/>
              </w:rPr>
              <w:t xml:space="preserve">·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Vendor Management · SLAs · SOWs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1D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3f6f"/>
                <w:sz w:val="18"/>
                <w:szCs w:val="18"/>
                <w:rtl w:val="0"/>
              </w:rPr>
              <w:t xml:space="preserve">·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P&amp;L · Contracts · Change Management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e8eff7" w:val="clear"/>
        <w:spacing w:after="80" w:before="180" w:lineRule="auto"/>
        <w:ind w:left="-100" w:right="-10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f6f"/>
          <w:sz w:val="20"/>
          <w:szCs w:val="20"/>
          <w:rtl w:val="0"/>
        </w:rPr>
        <w:t xml:space="preserve"> 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4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2"/>
          <w:szCs w:val="22"/>
          <w:rtl w:val="0"/>
        </w:rPr>
        <w:t xml:space="preserve">Manager, Technology — Visual Communications</w:t>
      </w:r>
      <w:r w:rsidDel="00000000" w:rsidR="00000000" w:rsidRPr="00000000">
        <w:rPr>
          <w:rFonts w:ascii="Arial" w:cs="Arial" w:eastAsia="Arial" w:hAnsi="Arial"/>
          <w:color w:val="999999"/>
          <w:sz w:val="19"/>
          <w:szCs w:val="19"/>
          <w:rtl w:val="0"/>
        </w:rPr>
        <w:t xml:space="preserve">   |   Mar 2020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1a3f6f"/>
          <w:sz w:val="20"/>
          <w:szCs w:val="20"/>
          <w:rtl w:val="0"/>
        </w:rPr>
        <w:t xml:space="preserve">Disney Entertainment</w:t>
      </w:r>
      <w:r w:rsidDel="00000000" w:rsidR="00000000" w:rsidRPr="00000000">
        <w:rPr>
          <w:rFonts w:ascii="Arial" w:cs="Arial" w:eastAsia="Arial" w:hAnsi="Arial"/>
          <w:color w:val="999999"/>
          <w:sz w:val="19"/>
          <w:szCs w:val="19"/>
          <w:rtl w:val="0"/>
        </w:rPr>
        <w:t xml:space="preserve">  ·   Burbank,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6" w:before="2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color w:val="666666"/>
          <w:sz w:val="18"/>
          <w:szCs w:val="18"/>
          <w:rtl w:val="0"/>
        </w:rPr>
        <w:t xml:space="preserve">Product Manager · UX Lead · AI Consultant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18" w:line="240" w:lineRule="auto"/>
        <w:ind w:left="36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9"/>
          <w:szCs w:val="19"/>
          <w:u w:val="none"/>
          <w:shd w:fill="auto" w:val="clear"/>
          <w:vertAlign w:val="baseline"/>
          <w:rtl w:val="0"/>
        </w:rPr>
        <w:t xml:space="preserve">Led product strategy and UX for Disney Entertainment Television press platforms — ABC, Hulu, and National Geographic — owning roadmaps, PRDs, user research, design, and cross-functional execution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18" w:line="240" w:lineRule="auto"/>
        <w:ind w:left="36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9"/>
          <w:szCs w:val="19"/>
          <w:u w:val="none"/>
          <w:shd w:fill="auto" w:val="clear"/>
          <w:vertAlign w:val="baseline"/>
          <w:rtl w:val="0"/>
        </w:rPr>
        <w:t xml:space="preserve">Served as AI consultant for Strategic Communications — identifying friction points and delivering vibe-coded tools, NotebookLM workflows, and AWS automations (S3, Lambda, DynamoDB, EC2); managed IAM key management and third-party API integrations (Nomad, Bitmovin, Comcast MPX)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18" w:line="240" w:lineRule="auto"/>
        <w:ind w:left="36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9"/>
          <w:szCs w:val="19"/>
          <w:u w:val="none"/>
          <w:shd w:fill="auto" w:val="clear"/>
          <w:vertAlign w:val="baseline"/>
          <w:rtl w:val="0"/>
        </w:rPr>
        <w:t xml:space="preserve">Developed AI-powered media management tool using computer vision and facial recognition — relational actor-to-title system enabling automatic talent identification in episode images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18" w:line="240" w:lineRule="auto"/>
        <w:ind w:left="36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9"/>
          <w:szCs w:val="19"/>
          <w:u w:val="none"/>
          <w:shd w:fill="auto" w:val="clear"/>
          <w:vertAlign w:val="baseline"/>
          <w:rtl w:val="0"/>
        </w:rPr>
        <w:t xml:space="preserve">Spearheaded Hulu Originals press site migration: 215 titles, 312 seasons, 2,407 episodes, 32,733 images, 318 videos; led NatGeo press site migration normalizing metadata across 6 Disney brands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18" w:line="240" w:lineRule="auto"/>
        <w:ind w:left="36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9"/>
          <w:szCs w:val="19"/>
          <w:u w:val="none"/>
          <w:shd w:fill="auto" w:val="clear"/>
          <w:vertAlign w:val="baseline"/>
          <w:rtl w:val="0"/>
        </w:rPr>
        <w:t xml:space="preserve">Led change management for platform migrations — stakeholder communications, documentation, and training sessions for smooth adoption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18" w:line="240" w:lineRule="auto"/>
        <w:ind w:left="36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9"/>
          <w:szCs w:val="19"/>
          <w:u w:val="none"/>
          <w:shd w:fill="auto" w:val="clear"/>
          <w:vertAlign w:val="baseline"/>
          <w:rtl w:val="0"/>
        </w:rPr>
        <w:t xml:space="preserve">Defined and tracked KPIs: video impressions, plays, downloads, image engagement, and data pipeline throughput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18" w:line="240" w:lineRule="auto"/>
        <w:ind w:left="36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9"/>
          <w:szCs w:val="19"/>
          <w:u w:val="none"/>
          <w:shd w:fill="auto" w:val="clear"/>
          <w:vertAlign w:val="baseline"/>
          <w:rtl w:val="0"/>
        </w:rPr>
        <w:t xml:space="preserve">Conducted competitive analysis of competitor platforms; produced Feature Comparison Matrices to inform roadmap decisions</w:t>
      </w:r>
    </w:p>
    <w:p w:rsidR="00000000" w:rsidDel="00000000" w:rsidP="00000000" w:rsidRDefault="00000000" w:rsidRPr="00000000" w14:paraId="0000002B">
      <w:pPr>
        <w:spacing w:after="0" w:before="1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4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2"/>
          <w:szCs w:val="22"/>
          <w:rtl w:val="0"/>
        </w:rPr>
        <w:t xml:space="preserve">Specialist — UX / Product Designer  ·  Product Owner</w:t>
      </w:r>
      <w:r w:rsidDel="00000000" w:rsidR="00000000" w:rsidRPr="00000000">
        <w:rPr>
          <w:rFonts w:ascii="Arial" w:cs="Arial" w:eastAsia="Arial" w:hAnsi="Arial"/>
          <w:color w:val="999999"/>
          <w:sz w:val="19"/>
          <w:szCs w:val="19"/>
          <w:rtl w:val="0"/>
        </w:rPr>
        <w:t xml:space="preserve">   |   Oct 2012 – Mar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1a3f6f"/>
          <w:sz w:val="20"/>
          <w:szCs w:val="20"/>
          <w:rtl w:val="0"/>
        </w:rPr>
        <w:t xml:space="preserve">Walt Disney Television · Disney Media Distribution</w:t>
      </w:r>
      <w:r w:rsidDel="00000000" w:rsidR="00000000" w:rsidRPr="00000000">
        <w:rPr>
          <w:rFonts w:ascii="Arial" w:cs="Arial" w:eastAsia="Arial" w:hAnsi="Arial"/>
          <w:color w:val="999999"/>
          <w:sz w:val="19"/>
          <w:szCs w:val="19"/>
          <w:rtl w:val="0"/>
        </w:rPr>
        <w:t xml:space="preserve">   ·   Burbank,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18" w:line="240" w:lineRule="auto"/>
        <w:ind w:left="36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9"/>
          <w:szCs w:val="19"/>
          <w:u w:val="none"/>
          <w:shd w:fill="auto" w:val="clear"/>
          <w:vertAlign w:val="baseline"/>
          <w:rtl w:val="0"/>
        </w:rPr>
        <w:t xml:space="preserve">Product Owner for DisneyMediaDistribution.tv — WordPress/Laravel international marketing asset platform housing Key Art, Episodic Images, Unit Photography, promos, trailers, soundbites, and B-roll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18" w:line="240" w:lineRule="auto"/>
        <w:ind w:left="36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9"/>
          <w:szCs w:val="19"/>
          <w:u w:val="none"/>
          <w:shd w:fill="auto" w:val="clear"/>
          <w:vertAlign w:val="baseline"/>
          <w:rtl w:val="0"/>
        </w:rPr>
        <w:t xml:space="preserve">Designed custom AMS SaaS tool interfacing with ThePlatform and Comcast MPX — eliminating manual copy/paste with customizable digital rights metadata for domestic and global distribution windows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18" w:line="240" w:lineRule="auto"/>
        <w:ind w:left="36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9"/>
          <w:szCs w:val="19"/>
          <w:u w:val="none"/>
          <w:shd w:fill="auto" w:val="clear"/>
          <w:vertAlign w:val="baseline"/>
          <w:rtl w:val="0"/>
        </w:rPr>
        <w:t xml:space="preserve">Produced wireframes, hi-fi mockups, interactive and motion graphic prototypes using Figma, Adobe XD, Sketch, Prototype.io, InVision, Photoshop, Illustrator, and After Effects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18" w:line="240" w:lineRule="auto"/>
        <w:ind w:left="36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9"/>
          <w:szCs w:val="19"/>
          <w:u w:val="none"/>
          <w:shd w:fill="auto" w:val="clear"/>
          <w:vertAlign w:val="baseline"/>
          <w:rtl w:val="0"/>
        </w:rPr>
        <w:t xml:space="preserve">Created user stories, journey maps, and UX specifications; facilitated user interviews to define product requirements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18" w:line="240" w:lineRule="auto"/>
        <w:ind w:left="36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9"/>
          <w:szCs w:val="19"/>
          <w:u w:val="none"/>
          <w:shd w:fill="auto" w:val="clear"/>
          <w:vertAlign w:val="baseline"/>
          <w:rtl w:val="0"/>
        </w:rPr>
        <w:t xml:space="preserve">Built front-end for international sales microsites (HTML5, JavaScript, jQuery) and hybrid iOS/web licensee sales application shipped via App Store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18" w:line="240" w:lineRule="auto"/>
        <w:ind w:left="36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9"/>
          <w:szCs w:val="19"/>
          <w:u w:val="none"/>
          <w:shd w:fill="auto" w:val="clear"/>
          <w:vertAlign w:val="baseline"/>
          <w:rtl w:val="0"/>
        </w:rPr>
        <w:t xml:space="preserve">Managed DMD Screening Room — iOS and Android video screening app — shipped via App Store with third-party dev teams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18" w:line="240" w:lineRule="auto"/>
        <w:ind w:left="36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9"/>
          <w:szCs w:val="19"/>
          <w:u w:val="none"/>
          <w:shd w:fill="auto" w:val="clear"/>
          <w:vertAlign w:val="baseline"/>
          <w:rtl w:val="0"/>
        </w:rPr>
        <w:t xml:space="preserve">Managed vendor relationships with Comcast Technical Services, ThePlatform, Brave New Media, Crowd Favorite, and New Media Hollywood — SLAs, SOWs, and change orders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18" w:line="240" w:lineRule="auto"/>
        <w:ind w:left="36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9"/>
          <w:szCs w:val="19"/>
          <w:u w:val="none"/>
          <w:shd w:fill="auto" w:val="clear"/>
          <w:vertAlign w:val="baseline"/>
          <w:rtl w:val="0"/>
        </w:rPr>
        <w:t xml:space="preserve">Ensured all web properties met WCAG accessibility standards</w:t>
      </w:r>
    </w:p>
    <w:p w:rsidR="00000000" w:rsidDel="00000000" w:rsidP="00000000" w:rsidRDefault="00000000" w:rsidRPr="00000000" w14:paraId="00000036">
      <w:pPr>
        <w:spacing w:after="0" w:before="1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4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2"/>
          <w:szCs w:val="22"/>
          <w:rtl w:val="0"/>
        </w:rPr>
        <w:t xml:space="preserve">Specialist — U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2"/>
          <w:szCs w:val="22"/>
          <w:rtl w:val="0"/>
        </w:rPr>
        <w:t xml:space="preserve">Designer</w:t>
      </w:r>
      <w:r w:rsidDel="00000000" w:rsidR="00000000" w:rsidRPr="00000000">
        <w:rPr>
          <w:rFonts w:ascii="Arial" w:cs="Arial" w:eastAsia="Arial" w:hAnsi="Arial"/>
          <w:color w:val="999999"/>
          <w:sz w:val="19"/>
          <w:szCs w:val="19"/>
          <w:rtl w:val="0"/>
        </w:rPr>
        <w:t xml:space="preserve">   |   Aug 2011 – Oct 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1a3f6f"/>
          <w:sz w:val="20"/>
          <w:szCs w:val="20"/>
          <w:rtl w:val="0"/>
        </w:rPr>
        <w:t xml:space="preserve">Karl Storz Imaging</w:t>
      </w:r>
      <w:r w:rsidDel="00000000" w:rsidR="00000000" w:rsidRPr="00000000">
        <w:rPr>
          <w:rFonts w:ascii="Arial" w:cs="Arial" w:eastAsia="Arial" w:hAnsi="Arial"/>
          <w:color w:val="999999"/>
          <w:sz w:val="19"/>
          <w:szCs w:val="19"/>
          <w:rtl w:val="0"/>
        </w:rPr>
        <w:t xml:space="preserve">   ·   Goleta,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18" w:line="240" w:lineRule="auto"/>
        <w:ind w:left="36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9"/>
          <w:szCs w:val="19"/>
          <w:u w:val="none"/>
          <w:shd w:fill="auto" w:val="clear"/>
          <w:vertAlign w:val="baseline"/>
          <w:rtl w:val="0"/>
        </w:rPr>
        <w:t xml:space="preserve">End-to-end UX product ownership for modular endoscopic imaging systems — user stories, personas, wireframes, mockups, prototypes, and usability testing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18" w:line="240" w:lineRule="auto"/>
        <w:ind w:left="36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9"/>
          <w:szCs w:val="19"/>
          <w:u w:val="none"/>
          <w:shd w:fill="auto" w:val="clear"/>
          <w:vertAlign w:val="baseline"/>
          <w:rtl w:val="0"/>
        </w:rPr>
        <w:t xml:space="preserve">Defined OKRs with engineering, compliance, and executive stakeholders; led front-end development for Optronics business website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18" w:line="240" w:lineRule="auto"/>
        <w:ind w:left="36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9"/>
          <w:szCs w:val="19"/>
          <w:u w:val="none"/>
          <w:shd w:fill="auto" w:val="clear"/>
          <w:vertAlign w:val="baseline"/>
          <w:rtl w:val="0"/>
        </w:rPr>
        <w:t xml:space="preserve">Shipped modular design system (dashboards, icons, cards, style guides) resulting in 3 US and EU design patents</w:t>
      </w:r>
    </w:p>
    <w:p w:rsidR="00000000" w:rsidDel="00000000" w:rsidP="00000000" w:rsidRDefault="00000000" w:rsidRPr="00000000" w14:paraId="0000003C">
      <w:pPr>
        <w:spacing w:after="0" w:before="1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4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2"/>
          <w:szCs w:val="22"/>
          <w:rtl w:val="0"/>
        </w:rPr>
        <w:t xml:space="preserve">Motion Artist / UX Designer  ·  Technical Coordinator / UX Designer</w:t>
      </w:r>
      <w:r w:rsidDel="00000000" w:rsidR="00000000" w:rsidRPr="00000000">
        <w:rPr>
          <w:rFonts w:ascii="Arial" w:cs="Arial" w:eastAsia="Arial" w:hAnsi="Arial"/>
          <w:color w:val="999999"/>
          <w:sz w:val="19"/>
          <w:szCs w:val="19"/>
          <w:rtl w:val="0"/>
        </w:rPr>
        <w:t xml:space="preserve">   |   Jun 2006 – Jul 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1a3f6f"/>
          <w:sz w:val="20"/>
          <w:szCs w:val="20"/>
          <w:rtl w:val="0"/>
        </w:rPr>
        <w:t xml:space="preserve">Deluxe Digital Studios (formerly Drissi Multimedia)</w:t>
      </w:r>
      <w:r w:rsidDel="00000000" w:rsidR="00000000" w:rsidRPr="00000000">
        <w:rPr>
          <w:rFonts w:ascii="Arial" w:cs="Arial" w:eastAsia="Arial" w:hAnsi="Arial"/>
          <w:color w:val="999999"/>
          <w:sz w:val="19"/>
          <w:szCs w:val="19"/>
          <w:rtl w:val="0"/>
        </w:rPr>
        <w:t xml:space="preserve">   ·   Hollywood, CA / Burbank,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18" w:line="240" w:lineRule="auto"/>
        <w:ind w:left="36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9"/>
          <w:szCs w:val="19"/>
          <w:u w:val="none"/>
          <w:shd w:fill="auto" w:val="clear"/>
          <w:vertAlign w:val="baseline"/>
          <w:rtl w:val="0"/>
        </w:rPr>
        <w:t xml:space="preserve">Designed consumer-facing interactive video products — Blu-ray remote iOS app, Despicable Me iOS game, PocketBlu second-screen app (Fast &amp; Furious) — shipped via App Store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18" w:line="240" w:lineRule="auto"/>
        <w:ind w:left="36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9"/>
          <w:szCs w:val="19"/>
          <w:u w:val="none"/>
          <w:shd w:fill="auto" w:val="clear"/>
          <w:vertAlign w:val="baseline"/>
          <w:rtl w:val="0"/>
        </w:rPr>
        <w:t xml:space="preserve">Authored PRDs and specs; mapped interactive flows with PMs using experience mapping, user flows, and wireframing; coded interactive elements with design and engineering teams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18" w:line="240" w:lineRule="auto"/>
        <w:ind w:left="36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9"/>
          <w:szCs w:val="19"/>
          <w:u w:val="none"/>
          <w:shd w:fill="auto" w:val="clear"/>
          <w:vertAlign w:val="baseline"/>
          <w:rtl w:val="0"/>
        </w:rPr>
        <w:t xml:space="preserve">Implemented localized UI text for international markets; programmed JavaScript expressions for animation and Java scripts for After Effects media processing</w:t>
      </w:r>
    </w:p>
    <w:p w:rsidR="00000000" w:rsidDel="00000000" w:rsidP="00000000" w:rsidRDefault="00000000" w:rsidRPr="00000000" w14:paraId="00000042">
      <w:pPr>
        <w:spacing w:after="0" w:before="1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4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2"/>
          <w:szCs w:val="22"/>
          <w:rtl w:val="0"/>
        </w:rPr>
        <w:t xml:space="preserve">Part-time Instructor — Visual Design &amp; UX/UI</w:t>
      </w:r>
      <w:r w:rsidDel="00000000" w:rsidR="00000000" w:rsidRPr="00000000">
        <w:rPr>
          <w:rFonts w:ascii="Arial" w:cs="Arial" w:eastAsia="Arial" w:hAnsi="Arial"/>
          <w:color w:val="999999"/>
          <w:sz w:val="19"/>
          <w:szCs w:val="19"/>
          <w:rtl w:val="0"/>
        </w:rPr>
        <w:t xml:space="preserve">   |   2018 –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color w:val="1a3f6f"/>
          <w:sz w:val="20"/>
          <w:szCs w:val="20"/>
          <w:rtl w:val="0"/>
        </w:rPr>
        <w:t xml:space="preserve">General Assembly · UCLA Extension</w:t>
      </w:r>
      <w:r w:rsidDel="00000000" w:rsidR="00000000" w:rsidRPr="00000000">
        <w:rPr>
          <w:rFonts w:ascii="Arial" w:cs="Arial" w:eastAsia="Arial" w:hAnsi="Arial"/>
          <w:color w:val="999999"/>
          <w:sz w:val="19"/>
          <w:szCs w:val="19"/>
          <w:rtl w:val="0"/>
        </w:rPr>
        <w:t xml:space="preserve">   ·   Los Angeles, 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" w:before="18" w:line="240" w:lineRule="auto"/>
        <w:ind w:left="360" w:right="0" w:hanging="24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19"/>
          <w:szCs w:val="19"/>
          <w:u w:val="none"/>
          <w:shd w:fill="auto" w:val="clear"/>
          <w:vertAlign w:val="baseline"/>
          <w:rtl w:val="0"/>
        </w:rPr>
        <w:t xml:space="preserve">Taught Visual Design and Photoshop at General Assembly; instructional staff for UX/UI Boot Camp at UCLA Extension</w:t>
      </w:r>
    </w:p>
    <w:p w:rsidR="00000000" w:rsidDel="00000000" w:rsidP="00000000" w:rsidRDefault="00000000" w:rsidRPr="00000000" w14:paraId="00000046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e8eff7" w:val="clear"/>
        <w:spacing w:after="80" w:before="180" w:lineRule="auto"/>
        <w:ind w:left="-100" w:right="-10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f6f"/>
          <w:sz w:val="20"/>
          <w:szCs w:val="20"/>
          <w:rtl w:val="0"/>
        </w:rPr>
        <w:t xml:space="preserve"> 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5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4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0"/>
          <w:szCs w:val="20"/>
          <w:rtl w:val="0"/>
        </w:rPr>
        <w:t xml:space="preserve">UX Master Certification</w:t>
      </w:r>
      <w:r w:rsidDel="00000000" w:rsidR="00000000" w:rsidRPr="00000000">
        <w:rPr>
          <w:rFonts w:ascii="Arial" w:cs="Arial" w:eastAsia="Arial" w:hAnsi="Arial"/>
          <w:color w:val="999999"/>
          <w:sz w:val="19"/>
          <w:szCs w:val="19"/>
          <w:rtl w:val="0"/>
        </w:rPr>
        <w:t xml:space="preserve">   |   2017 –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" w:before="0" w:lineRule="auto"/>
        <w:rPr/>
      </w:pPr>
      <w:r w:rsidDel="00000000" w:rsidR="00000000" w:rsidRPr="00000000">
        <w:rPr>
          <w:rFonts w:ascii="Arial" w:cs="Arial" w:eastAsia="Arial" w:hAnsi="Arial"/>
          <w:color w:val="666666"/>
          <w:sz w:val="18"/>
          <w:szCs w:val="18"/>
          <w:rtl w:val="0"/>
        </w:rPr>
        <w:t xml:space="preserve">Nielsen Norman Group  ·  Interaction Design, Mobile Design, UX Management  ·  Credential #1019011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4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1a1a"/>
          <w:sz w:val="20"/>
          <w:szCs w:val="20"/>
          <w:rtl w:val="0"/>
        </w:rPr>
        <w:t xml:space="preserve">Associate of Applied Science — Television &amp; Video Production</w:t>
      </w:r>
      <w:r w:rsidDel="00000000" w:rsidR="00000000" w:rsidRPr="00000000">
        <w:rPr>
          <w:rFonts w:ascii="Arial" w:cs="Arial" w:eastAsia="Arial" w:hAnsi="Arial"/>
          <w:color w:val="999999"/>
          <w:sz w:val="19"/>
          <w:szCs w:val="19"/>
          <w:rtl w:val="0"/>
        </w:rPr>
        <w:t xml:space="preserve">   |   2002 – 2004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0" w:before="0" w:lineRule="auto"/>
        <w:rPr/>
      </w:pPr>
      <w:r w:rsidDel="00000000" w:rsidR="00000000" w:rsidRPr="00000000">
        <w:rPr>
          <w:rFonts w:ascii="Arial" w:cs="Arial" w:eastAsia="Arial" w:hAnsi="Arial"/>
          <w:color w:val="666666"/>
          <w:sz w:val="18"/>
          <w:szCs w:val="18"/>
          <w:rtl w:val="0"/>
        </w:rPr>
        <w:t xml:space="preserve">Hennepin Technical College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e8eff7" w:val="clear"/>
        <w:spacing w:after="80" w:before="180" w:lineRule="auto"/>
        <w:ind w:left="-100" w:right="-10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f6f"/>
          <w:sz w:val="20"/>
          <w:szCs w:val="20"/>
          <w:rtl w:val="0"/>
        </w:rPr>
        <w:t xml:space="preserve">  AI &amp; UX CERTIFICATIONS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5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4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80"/>
        <w:gridCol w:w="3480"/>
        <w:gridCol w:w="3480"/>
        <w:tblGridChange w:id="0">
          <w:tblGrid>
            <w:gridCol w:w="3480"/>
            <w:gridCol w:w="3480"/>
            <w:gridCol w:w="34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50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3f6f"/>
                <w:sz w:val="18"/>
                <w:szCs w:val="18"/>
                <w:rtl w:val="0"/>
              </w:rPr>
              <w:t xml:space="preserve">·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Google Generative AI Leader (2025)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51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3f6f"/>
                <w:sz w:val="18"/>
                <w:szCs w:val="18"/>
                <w:rtl w:val="0"/>
              </w:rPr>
              <w:t xml:space="preserve">·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AWS Generative AI Applications (2025)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52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3f6f"/>
                <w:sz w:val="18"/>
                <w:szCs w:val="18"/>
                <w:rtl w:val="0"/>
              </w:rPr>
              <w:t xml:space="preserve">·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Google Prompting Essentials (2025)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53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3f6f"/>
                <w:sz w:val="18"/>
                <w:szCs w:val="18"/>
                <w:rtl w:val="0"/>
              </w:rPr>
              <w:t xml:space="preserve">·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Google AI &amp; Agile Essentials (2025)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54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3f6f"/>
                <w:sz w:val="18"/>
                <w:szCs w:val="18"/>
                <w:rtl w:val="0"/>
              </w:rPr>
              <w:t xml:space="preserve">·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IxDF AI-Powered UX Design (2023)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55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3f6f"/>
                <w:sz w:val="18"/>
                <w:szCs w:val="18"/>
                <w:rtl w:val="0"/>
              </w:rPr>
              <w:t xml:space="preserve">·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IxDF Mobile UX Strategy (2023)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56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3f6f"/>
                <w:sz w:val="18"/>
                <w:szCs w:val="18"/>
                <w:rtl w:val="0"/>
              </w:rPr>
              <w:t xml:space="preserve">·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Intro to Artificial Intelligence — LinkedIn (2024)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57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3f6f"/>
                <w:sz w:val="18"/>
                <w:szCs w:val="18"/>
                <w:rtl w:val="0"/>
              </w:rPr>
              <w:t xml:space="preserve">·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UX Foundations: Research — LinkedIn (2018)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60.0" w:type="dxa"/>
              <w:bottom w:w="40.0" w:type="dxa"/>
              <w:right w:w="60.0" w:type="dxa"/>
            </w:tcMar>
          </w:tcPr>
          <w:p w:rsidR="00000000" w:rsidDel="00000000" w:rsidP="00000000" w:rsidRDefault="00000000" w:rsidRPr="00000000" w14:paraId="00000058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3f6f"/>
                <w:sz w:val="18"/>
                <w:szCs w:val="18"/>
                <w:rtl w:val="0"/>
              </w:rPr>
              <w:t xml:space="preserve">· </w:t>
            </w:r>
            <w:r w:rsidDel="00000000" w:rsidR="00000000" w:rsidRPr="00000000">
              <w:rPr>
                <w:rFonts w:ascii="Arial" w:cs="Arial" w:eastAsia="Arial" w:hAnsi="Arial"/>
                <w:color w:val="1a1a1a"/>
                <w:sz w:val="18"/>
                <w:szCs w:val="18"/>
                <w:rtl w:val="0"/>
              </w:rPr>
              <w:t xml:space="preserve">Sketch for UX Design — LinkedIn (2018)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spacing w:after="0"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e8eff7" w:val="clear"/>
        <w:spacing w:after="80" w:before="180" w:lineRule="auto"/>
        <w:ind w:left="-100" w:right="-100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f6f"/>
          <w:sz w:val="20"/>
          <w:szCs w:val="20"/>
          <w:rtl w:val="0"/>
        </w:rPr>
        <w:t xml:space="preserve">  PATENTS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5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8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f6f"/>
          <w:sz w:val="19"/>
          <w:szCs w:val="19"/>
          <w:rtl w:val="0"/>
        </w:rPr>
        <w:t xml:space="preserve">USD745022S1  </w:t>
      </w:r>
      <w:r w:rsidDel="00000000" w:rsidR="00000000" w:rsidRPr="00000000">
        <w:rPr>
          <w:rFonts w:ascii="Arial" w:cs="Arial" w:eastAsia="Arial" w:hAnsi="Arial"/>
          <w:color w:val="1a1a1a"/>
          <w:sz w:val="19"/>
          <w:szCs w:val="19"/>
          <w:rtl w:val="0"/>
        </w:rPr>
        <w:t xml:space="preserve">Imaging System Display Screen with Graphical User Interface  ·  North America  ·  Issued Dec 2015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8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f6f"/>
          <w:sz w:val="19"/>
          <w:szCs w:val="19"/>
          <w:rtl w:val="0"/>
        </w:rPr>
        <w:t xml:space="preserve">US20140187856A1  </w:t>
      </w:r>
      <w:r w:rsidDel="00000000" w:rsidR="00000000" w:rsidRPr="00000000">
        <w:rPr>
          <w:rFonts w:ascii="Arial" w:cs="Arial" w:eastAsia="Arial" w:hAnsi="Arial"/>
          <w:color w:val="1a1a1a"/>
          <w:sz w:val="19"/>
          <w:szCs w:val="19"/>
          <w:rtl w:val="0"/>
        </w:rPr>
        <w:t xml:space="preserve">Control System for Modular Imaging Device  ·  North America  ·  Filed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3f6f"/>
          <w:sz w:val="19"/>
          <w:szCs w:val="19"/>
          <w:rtl w:val="0"/>
        </w:rPr>
        <w:t xml:space="preserve">EP2775413A3  </w:t>
      </w:r>
      <w:r w:rsidDel="00000000" w:rsidR="00000000" w:rsidRPr="00000000">
        <w:rPr>
          <w:rFonts w:ascii="Arial" w:cs="Arial" w:eastAsia="Arial" w:hAnsi="Arial"/>
          <w:color w:val="1a1a1a"/>
          <w:sz w:val="19"/>
          <w:szCs w:val="19"/>
          <w:rtl w:val="0"/>
        </w:rPr>
        <w:t xml:space="preserve">Control System for Modular Imaging Device  ·  Europe  ·  Filed 2013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900" w:right="9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–"/>
      <w:lvlJc w:val="left"/>
      <w:pPr>
        <w:ind w:left="360" w:hanging="24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1a1a1a"/>
        <w:sz w:val="19"/>
        <w:szCs w:val="19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19"/>
      <w:szCs w:val="19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19"/>
      <w:szCs w:val="19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19"/>
      <w:szCs w:val="19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a1a1a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